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3" w:rsidRPr="0085411D" w:rsidRDefault="002702D3" w:rsidP="002702D3">
      <w:pPr>
        <w:spacing w:before="100" w:beforeAutospacing="1" w:after="100" w:afterAutospacing="1" w:line="285" w:lineRule="atLeast"/>
        <w:rPr>
          <w:noProof w:val="0"/>
          <w:color w:val="333333"/>
          <w:sz w:val="28"/>
          <w:szCs w:val="28"/>
          <w:lang w:val="en-US"/>
        </w:rPr>
      </w:pPr>
      <w:proofErr w:type="spellStart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>Izuzimanje</w:t>
      </w:r>
      <w:proofErr w:type="spellEnd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>od</w:t>
      </w:r>
      <w:proofErr w:type="spellEnd"/>
      <w:proofErr w:type="gramEnd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 xml:space="preserve"> </w:t>
      </w:r>
      <w:proofErr w:type="spellStart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>odbitka</w:t>
      </w:r>
      <w:proofErr w:type="spellEnd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 xml:space="preserve"> </w:t>
      </w:r>
      <w:proofErr w:type="spellStart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>prethodnog</w:t>
      </w:r>
      <w:proofErr w:type="spellEnd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 xml:space="preserve"> </w:t>
      </w:r>
      <w:proofErr w:type="spellStart"/>
      <w:r w:rsidRPr="0085411D">
        <w:rPr>
          <w:b/>
          <w:bCs/>
          <w:i/>
          <w:iCs/>
          <w:noProof w:val="0"/>
          <w:color w:val="333333"/>
          <w:sz w:val="28"/>
          <w:szCs w:val="28"/>
          <w:u w:val="single"/>
          <w:lang w:val="en-US"/>
        </w:rPr>
        <w:t>poreza</w:t>
      </w:r>
      <w:proofErr w:type="spellEnd"/>
    </w:p>
    <w:p w:rsidR="002702D3" w:rsidRPr="00D06806" w:rsidRDefault="002702D3" w:rsidP="002702D3">
      <w:pPr>
        <w:spacing w:before="100" w:beforeAutospacing="1" w:after="100" w:afterAutospacing="1" w:line="285" w:lineRule="atLeast"/>
        <w:rPr>
          <w:noProof w:val="0"/>
          <w:color w:val="333333"/>
          <w:lang w:val="en-US"/>
        </w:rPr>
      </w:pP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Pravo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na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odbitak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predhodnog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poreza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na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dodatu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vrednost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zaračunatog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od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dobavljača</w:t>
      </w:r>
      <w:proofErr w:type="spellEnd"/>
      <w:proofErr w:type="gramStart"/>
      <w:r w:rsidRPr="00D06806">
        <w:rPr>
          <w:b/>
          <w:bCs/>
          <w:i/>
          <w:iCs/>
          <w:noProof w:val="0"/>
          <w:color w:val="333333"/>
          <w:lang w:val="en-US"/>
        </w:rPr>
        <w:t>  –</w:t>
      </w:r>
      <w:proofErr w:type="spellStart"/>
      <w:proofErr w:type="gramEnd"/>
      <w:r w:rsidRPr="00D06806">
        <w:rPr>
          <w:b/>
          <w:bCs/>
          <w:i/>
          <w:iCs/>
          <w:noProof w:val="0"/>
          <w:color w:val="333333"/>
          <w:lang w:val="en-US"/>
        </w:rPr>
        <w:t>pravo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na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Prethodni</w:t>
      </w:r>
      <w:proofErr w:type="spellEnd"/>
      <w:r w:rsidRPr="00D06806">
        <w:rPr>
          <w:b/>
          <w:bCs/>
          <w:i/>
          <w:i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i/>
          <w:iCs/>
          <w:noProof w:val="0"/>
          <w:color w:val="333333"/>
          <w:lang w:val="en-US"/>
        </w:rPr>
        <w:t>porez</w:t>
      </w:r>
      <w:proofErr w:type="spellEnd"/>
    </w:p>
    <w:p w:rsidR="002702D3" w:rsidRPr="00D06806" w:rsidRDefault="002702D3" w:rsidP="002702D3">
      <w:pPr>
        <w:spacing w:before="100" w:beforeAutospacing="1" w:after="100" w:afterAutospacing="1" w:line="285" w:lineRule="atLeast"/>
        <w:rPr>
          <w:noProof w:val="0"/>
          <w:color w:val="333333"/>
          <w:lang w:val="en-US"/>
        </w:rPr>
      </w:pPr>
      <w:proofErr w:type="spellStart"/>
      <w:r w:rsidRPr="00D06806">
        <w:rPr>
          <w:noProof w:val="0"/>
          <w:color w:val="333333"/>
          <w:lang w:val="en-US"/>
        </w:rPr>
        <w:t>Prethodni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porez</w:t>
      </w:r>
      <w:proofErr w:type="spellEnd"/>
      <w:r w:rsidRPr="00D06806">
        <w:rPr>
          <w:noProof w:val="0"/>
          <w:color w:val="333333"/>
          <w:lang w:val="en-US"/>
        </w:rPr>
        <w:t xml:space="preserve"> je </w:t>
      </w:r>
      <w:proofErr w:type="spellStart"/>
      <w:r w:rsidRPr="00D06806">
        <w:rPr>
          <w:noProof w:val="0"/>
          <w:color w:val="333333"/>
          <w:lang w:val="en-US"/>
        </w:rPr>
        <w:t>iznos</w:t>
      </w:r>
      <w:proofErr w:type="spellEnd"/>
      <w:r w:rsidRPr="00D06806">
        <w:rPr>
          <w:noProof w:val="0"/>
          <w:color w:val="333333"/>
          <w:lang w:val="en-US"/>
        </w:rPr>
        <w:t xml:space="preserve"> PDV </w:t>
      </w:r>
      <w:proofErr w:type="spellStart"/>
      <w:r w:rsidRPr="00D06806">
        <w:rPr>
          <w:noProof w:val="0"/>
          <w:color w:val="333333"/>
          <w:lang w:val="en-US"/>
        </w:rPr>
        <w:t>obračunat</w:t>
      </w:r>
      <w:proofErr w:type="spellEnd"/>
      <w:r w:rsidRPr="00D06806">
        <w:rPr>
          <w:noProof w:val="0"/>
          <w:color w:val="333333"/>
          <w:lang w:val="en-US"/>
        </w:rPr>
        <w:t xml:space="preserve"> u </w:t>
      </w:r>
      <w:proofErr w:type="spellStart"/>
      <w:r w:rsidRPr="00D06806">
        <w:rPr>
          <w:noProof w:val="0"/>
          <w:color w:val="333333"/>
          <w:lang w:val="en-US"/>
        </w:rPr>
        <w:t>prethodnoj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fazi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prometa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dobara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usluga</w:t>
      </w:r>
      <w:proofErr w:type="spellEnd"/>
      <w:r w:rsidRPr="00D06806">
        <w:rPr>
          <w:noProof w:val="0"/>
          <w:color w:val="333333"/>
          <w:lang w:val="en-US"/>
        </w:rPr>
        <w:t xml:space="preserve">, </w:t>
      </w:r>
      <w:proofErr w:type="spellStart"/>
      <w:r w:rsidRPr="00D06806">
        <w:rPr>
          <w:noProof w:val="0"/>
          <w:color w:val="333333"/>
          <w:lang w:val="en-US"/>
        </w:rPr>
        <w:t>odnodno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plaćen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pri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uvozu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dobara</w:t>
      </w:r>
      <w:proofErr w:type="spellEnd"/>
      <w:r w:rsidRPr="00D06806">
        <w:rPr>
          <w:noProof w:val="0"/>
          <w:color w:val="333333"/>
          <w:lang w:val="en-US"/>
        </w:rPr>
        <w:t xml:space="preserve">, a </w:t>
      </w:r>
      <w:proofErr w:type="spellStart"/>
      <w:r w:rsidRPr="00D06806">
        <w:rPr>
          <w:noProof w:val="0"/>
          <w:color w:val="333333"/>
          <w:lang w:val="en-US"/>
        </w:rPr>
        <w:t>koji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obveznik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može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da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odbije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proofErr w:type="gramStart"/>
      <w:r w:rsidRPr="00D06806">
        <w:rPr>
          <w:noProof w:val="0"/>
          <w:color w:val="333333"/>
          <w:lang w:val="en-US"/>
        </w:rPr>
        <w:t>od</w:t>
      </w:r>
      <w:proofErr w:type="spellEnd"/>
      <w:proofErr w:type="gramEnd"/>
      <w:r w:rsidRPr="00D06806">
        <w:rPr>
          <w:noProof w:val="0"/>
          <w:color w:val="333333"/>
          <w:lang w:val="en-US"/>
        </w:rPr>
        <w:t xml:space="preserve"> PDV </w:t>
      </w:r>
      <w:proofErr w:type="spellStart"/>
      <w:r w:rsidRPr="00D06806">
        <w:rPr>
          <w:noProof w:val="0"/>
          <w:color w:val="333333"/>
          <w:lang w:val="en-US"/>
        </w:rPr>
        <w:t>koji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duguje</w:t>
      </w:r>
      <w:proofErr w:type="spellEnd"/>
      <w:r w:rsidRPr="00D06806">
        <w:rPr>
          <w:noProof w:val="0"/>
          <w:color w:val="333333"/>
          <w:lang w:val="en-US"/>
        </w:rPr>
        <w:t>.</w:t>
      </w:r>
    </w:p>
    <w:p w:rsidR="002702D3" w:rsidRPr="00D06806" w:rsidRDefault="002702D3" w:rsidP="002702D3">
      <w:pPr>
        <w:spacing w:before="100" w:beforeAutospacing="1" w:after="100" w:afterAutospacing="1" w:line="285" w:lineRule="atLeast"/>
        <w:rPr>
          <w:noProof w:val="0"/>
          <w:color w:val="333333"/>
          <w:lang w:val="en-US"/>
        </w:rPr>
      </w:pPr>
      <w:proofErr w:type="spellStart"/>
      <w:r w:rsidRPr="00D06806">
        <w:rPr>
          <w:b/>
          <w:bCs/>
          <w:noProof w:val="0"/>
          <w:color w:val="333333"/>
          <w:lang w:val="en-US"/>
        </w:rPr>
        <w:t>Zakonom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su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bliže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uređeni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: </w:t>
      </w:r>
      <w:proofErr w:type="spellStart"/>
      <w:r w:rsidRPr="00D06806">
        <w:rPr>
          <w:b/>
          <w:bCs/>
          <w:noProof w:val="0"/>
          <w:color w:val="333333"/>
          <w:lang w:val="en-US"/>
        </w:rPr>
        <w:t>uslovi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za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odbitak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prethodnog</w:t>
      </w:r>
      <w:proofErr w:type="spellEnd"/>
      <w:r w:rsidRPr="00D06806">
        <w:rPr>
          <w:b/>
          <w:bCs/>
          <w:noProof w:val="0"/>
          <w:color w:val="333333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333333"/>
          <w:lang w:val="en-US"/>
        </w:rPr>
        <w:t>poreza</w:t>
      </w:r>
      <w:proofErr w:type="spellEnd"/>
      <w:r w:rsidRPr="00D06806">
        <w:rPr>
          <w:b/>
          <w:bCs/>
          <w:noProof w:val="0"/>
          <w:color w:val="333333"/>
          <w:lang w:val="en-US"/>
        </w:rPr>
        <w:t>,</w:t>
      </w:r>
    </w:p>
    <w:p w:rsidR="002702D3" w:rsidRDefault="002702D3" w:rsidP="002702D3">
      <w:pPr>
        <w:spacing w:before="100" w:beforeAutospacing="1" w:after="100" w:afterAutospacing="1" w:line="285" w:lineRule="atLeast"/>
        <w:rPr>
          <w:b/>
          <w:bCs/>
          <w:noProof w:val="0"/>
          <w:color w:val="993366"/>
          <w:lang w:val="en-US"/>
        </w:rPr>
      </w:pPr>
      <w:proofErr w:type="spellStart"/>
      <w:r w:rsidRPr="00D06806">
        <w:rPr>
          <w:b/>
          <w:bCs/>
          <w:noProof w:val="0"/>
          <w:color w:val="993366"/>
          <w:lang w:val="en-US"/>
        </w:rPr>
        <w:t>Obveznik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nema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pravo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na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odbitak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prethodnog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poreza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po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osnovu</w:t>
      </w:r>
      <w:proofErr w:type="spellEnd"/>
      <w:proofErr w:type="gramStart"/>
      <w:r w:rsidRPr="00D06806">
        <w:rPr>
          <w:b/>
          <w:bCs/>
          <w:noProof w:val="0"/>
          <w:color w:val="993366"/>
          <w:lang w:val="en-US"/>
        </w:rPr>
        <w:t>:</w:t>
      </w:r>
      <w:proofErr w:type="gramEnd"/>
      <w:r w:rsidRPr="00D06806">
        <w:rPr>
          <w:noProof w:val="0"/>
          <w:color w:val="333333"/>
          <w:lang w:val="en-US"/>
        </w:rPr>
        <w:br/>
      </w:r>
      <w:r w:rsidRPr="00D06806">
        <w:rPr>
          <w:b/>
          <w:bCs/>
          <w:noProof w:val="0"/>
          <w:color w:val="993366"/>
          <w:lang w:val="en-US"/>
        </w:rPr>
        <w:t xml:space="preserve">1) </w:t>
      </w:r>
      <w:proofErr w:type="spellStart"/>
      <w:r w:rsidRPr="00D06806">
        <w:rPr>
          <w:b/>
          <w:bCs/>
          <w:noProof w:val="0"/>
          <w:color w:val="993366"/>
          <w:lang w:val="en-US"/>
        </w:rPr>
        <w:t>nabavke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uvoza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putničkih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automobila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motocikala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jahti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čamaca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vazduhoplova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r>
        <w:rPr>
          <w:b/>
          <w:bCs/>
          <w:noProof w:val="0"/>
          <w:color w:val="993366"/>
          <w:lang w:val="en-US"/>
        </w:rPr>
        <w:t xml:space="preserve">Kao </w:t>
      </w:r>
      <w:proofErr w:type="spellStart"/>
      <w:r>
        <w:rPr>
          <w:b/>
          <w:bCs/>
          <w:noProof w:val="0"/>
          <w:color w:val="993366"/>
          <w:lang w:val="en-US"/>
        </w:rPr>
        <w:t>i</w:t>
      </w:r>
      <w:proofErr w:type="spellEnd"/>
      <w:r>
        <w:rPr>
          <w:b/>
          <w:bCs/>
          <w:noProof w:val="0"/>
          <w:color w:val="993366"/>
          <w:lang w:val="en-US"/>
        </w:rPr>
        <w:t xml:space="preserve"> :</w:t>
      </w:r>
    </w:p>
    <w:p w:rsidR="002702D3" w:rsidRPr="00D06806" w:rsidRDefault="002702D3" w:rsidP="002702D3">
      <w:pPr>
        <w:spacing w:before="100" w:beforeAutospacing="1" w:after="100" w:afterAutospacing="1" w:line="285" w:lineRule="atLeast"/>
        <w:rPr>
          <w:b/>
          <w:bCs/>
          <w:noProof w:val="0"/>
          <w:color w:val="993366"/>
          <w:lang w:val="en-US"/>
        </w:rPr>
      </w:pPr>
      <w:proofErr w:type="spellStart"/>
      <w:proofErr w:type="gramStart"/>
      <w:r w:rsidRPr="00D06806">
        <w:rPr>
          <w:b/>
          <w:bCs/>
          <w:noProof w:val="0"/>
          <w:color w:val="993366"/>
          <w:lang w:val="en-US"/>
        </w:rPr>
        <w:t>objekata</w:t>
      </w:r>
      <w:proofErr w:type="spellEnd"/>
      <w:proofErr w:type="gram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za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smeštaj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tih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dobara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rezervnih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delova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goriva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potrošnog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materijala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za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njihove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potrebe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kao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iznajmljivanja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održavanja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popravki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drugih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usluga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, </w:t>
      </w:r>
      <w:proofErr w:type="spellStart"/>
      <w:r w:rsidRPr="00D06806">
        <w:rPr>
          <w:b/>
          <w:bCs/>
          <w:noProof w:val="0"/>
          <w:color w:val="993366"/>
          <w:lang w:val="en-US"/>
        </w:rPr>
        <w:t>koje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su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povezane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sa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korišćenjem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ovih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prevoznih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sredstava</w:t>
      </w:r>
      <w:proofErr w:type="spellEnd"/>
      <w:r w:rsidRPr="00D06806">
        <w:rPr>
          <w:b/>
          <w:bCs/>
          <w:noProof w:val="0"/>
          <w:color w:val="993366"/>
          <w:lang w:val="en-US"/>
        </w:rPr>
        <w:t>;</w:t>
      </w:r>
      <w:r w:rsidRPr="00D06806">
        <w:rPr>
          <w:noProof w:val="0"/>
          <w:color w:val="333333"/>
          <w:lang w:val="en-US"/>
        </w:rPr>
        <w:br/>
      </w:r>
      <w:r w:rsidRPr="00D06806">
        <w:rPr>
          <w:b/>
          <w:bCs/>
          <w:noProof w:val="0"/>
          <w:color w:val="993366"/>
          <w:lang w:val="en-US"/>
        </w:rPr>
        <w:t xml:space="preserve">2)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izdataka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za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reprezentaciju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obveznika</w:t>
      </w:r>
      <w:proofErr w:type="spellEnd"/>
      <w:r w:rsidRPr="00D06806">
        <w:rPr>
          <w:b/>
          <w:bCs/>
          <w:noProof w:val="0"/>
          <w:color w:val="993366"/>
          <w:lang w:val="en-US"/>
        </w:rPr>
        <w:t>;</w:t>
      </w:r>
    </w:p>
    <w:p w:rsidR="002702D3" w:rsidRPr="00D06806" w:rsidRDefault="002702D3" w:rsidP="002702D3">
      <w:pPr>
        <w:spacing w:before="100" w:beforeAutospacing="1" w:after="100" w:afterAutospacing="1" w:line="285" w:lineRule="atLeast"/>
        <w:rPr>
          <w:b/>
          <w:bCs/>
          <w:noProof w:val="0"/>
          <w:color w:val="993366"/>
          <w:lang w:val="en-US"/>
        </w:rPr>
      </w:pPr>
      <w:r w:rsidRPr="00D06806">
        <w:rPr>
          <w:b/>
          <w:bCs/>
          <w:noProof w:val="0"/>
          <w:color w:val="993366"/>
          <w:lang w:val="en-US"/>
        </w:rPr>
        <w:t xml:space="preserve">3. </w:t>
      </w:r>
      <w:proofErr w:type="spellStart"/>
      <w:r w:rsidRPr="00D06806">
        <w:rPr>
          <w:b/>
          <w:bCs/>
          <w:noProof w:val="0"/>
          <w:color w:val="993366"/>
          <w:lang w:val="en-US"/>
        </w:rPr>
        <w:t>Prevoz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radnika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proofErr w:type="gramStart"/>
      <w:r w:rsidRPr="00D06806">
        <w:rPr>
          <w:b/>
          <w:bCs/>
          <w:noProof w:val="0"/>
          <w:color w:val="993366"/>
          <w:lang w:val="en-US"/>
        </w:rPr>
        <w:t>na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 </w:t>
      </w:r>
      <w:proofErr w:type="spellStart"/>
      <w:r w:rsidRPr="00D06806">
        <w:rPr>
          <w:b/>
          <w:bCs/>
          <w:noProof w:val="0"/>
          <w:color w:val="993366"/>
          <w:lang w:val="en-US"/>
        </w:rPr>
        <w:t>rad</w:t>
      </w:r>
      <w:proofErr w:type="spellEnd"/>
      <w:proofErr w:type="gram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sa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rada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</w:p>
    <w:p w:rsidR="002702D3" w:rsidRPr="00D06806" w:rsidRDefault="002702D3" w:rsidP="002702D3">
      <w:pPr>
        <w:spacing w:before="100" w:beforeAutospacing="1" w:after="100" w:afterAutospacing="1" w:line="285" w:lineRule="atLeast"/>
        <w:rPr>
          <w:b/>
          <w:bCs/>
          <w:noProof w:val="0"/>
          <w:color w:val="993366"/>
          <w:lang w:val="en-US"/>
        </w:rPr>
      </w:pPr>
      <w:r w:rsidRPr="00D06806">
        <w:rPr>
          <w:b/>
          <w:bCs/>
          <w:noProof w:val="0"/>
          <w:color w:val="993366"/>
          <w:lang w:val="en-US"/>
        </w:rPr>
        <w:t xml:space="preserve">4. </w:t>
      </w:r>
      <w:proofErr w:type="spellStart"/>
      <w:r w:rsidRPr="00D06806">
        <w:rPr>
          <w:b/>
          <w:bCs/>
          <w:noProof w:val="0"/>
          <w:color w:val="993366"/>
          <w:lang w:val="en-US"/>
        </w:rPr>
        <w:t>Nabavke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za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topli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proofErr w:type="gramStart"/>
      <w:r w:rsidRPr="00D06806">
        <w:rPr>
          <w:b/>
          <w:bCs/>
          <w:noProof w:val="0"/>
          <w:color w:val="993366"/>
          <w:lang w:val="en-US"/>
        </w:rPr>
        <w:t>obrok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 </w:t>
      </w:r>
      <w:proofErr w:type="spellStart"/>
      <w:r w:rsidRPr="00D06806">
        <w:rPr>
          <w:b/>
          <w:bCs/>
          <w:noProof w:val="0"/>
          <w:color w:val="993366"/>
          <w:lang w:val="en-US"/>
        </w:rPr>
        <w:t>radnika</w:t>
      </w:r>
      <w:proofErr w:type="spellEnd"/>
      <w:proofErr w:type="gramEnd"/>
      <w:r w:rsidRPr="00D06806">
        <w:rPr>
          <w:b/>
          <w:bCs/>
          <w:noProof w:val="0"/>
          <w:color w:val="993366"/>
          <w:lang w:val="en-US"/>
        </w:rPr>
        <w:t xml:space="preserve"> (</w:t>
      </w:r>
      <w:proofErr w:type="spellStart"/>
      <w:r w:rsidRPr="00D06806">
        <w:rPr>
          <w:b/>
          <w:bCs/>
          <w:noProof w:val="0"/>
          <w:color w:val="993366"/>
          <w:lang w:val="en-US"/>
        </w:rPr>
        <w:t>ukoliko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sam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obveznik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visporučuje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topli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</w:t>
      </w:r>
      <w:proofErr w:type="spellStart"/>
      <w:r w:rsidRPr="00D06806">
        <w:rPr>
          <w:b/>
          <w:bCs/>
          <w:noProof w:val="0"/>
          <w:color w:val="993366"/>
          <w:lang w:val="en-US"/>
        </w:rPr>
        <w:t>obrok</w:t>
      </w:r>
      <w:proofErr w:type="spellEnd"/>
      <w:r w:rsidRPr="00D06806">
        <w:rPr>
          <w:b/>
          <w:bCs/>
          <w:noProof w:val="0"/>
          <w:color w:val="993366"/>
          <w:lang w:val="en-US"/>
        </w:rPr>
        <w:t xml:space="preserve"> .)</w:t>
      </w:r>
    </w:p>
    <w:p w:rsidR="002702D3" w:rsidRDefault="002702D3" w:rsidP="002702D3">
      <w:pPr>
        <w:spacing w:before="100" w:beforeAutospacing="1" w:after="100" w:afterAutospacing="1" w:line="285" w:lineRule="atLeast"/>
        <w:rPr>
          <w:noProof w:val="0"/>
          <w:color w:val="333333"/>
          <w:lang w:val="en-US"/>
        </w:rPr>
      </w:pPr>
      <w:proofErr w:type="spellStart"/>
      <w:r w:rsidRPr="00D06806">
        <w:rPr>
          <w:noProof w:val="0"/>
          <w:color w:val="333333"/>
          <w:lang w:val="en-US"/>
        </w:rPr>
        <w:t>Poreska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osnovica</w:t>
      </w:r>
      <w:proofErr w:type="spellEnd"/>
      <w:r w:rsidRPr="00D06806">
        <w:rPr>
          <w:noProof w:val="0"/>
          <w:color w:val="333333"/>
          <w:lang w:val="en-US"/>
        </w:rPr>
        <w:t xml:space="preserve"> je </w:t>
      </w:r>
      <w:proofErr w:type="spellStart"/>
      <w:r w:rsidRPr="00D06806">
        <w:rPr>
          <w:noProof w:val="0"/>
          <w:color w:val="333333"/>
          <w:lang w:val="en-US"/>
        </w:rPr>
        <w:t>iznos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naknade</w:t>
      </w:r>
      <w:proofErr w:type="spellEnd"/>
      <w:r w:rsidRPr="00D06806">
        <w:rPr>
          <w:noProof w:val="0"/>
          <w:color w:val="333333"/>
          <w:lang w:val="en-US"/>
        </w:rPr>
        <w:t xml:space="preserve"> (u </w:t>
      </w:r>
      <w:proofErr w:type="spellStart"/>
      <w:r w:rsidRPr="00D06806">
        <w:rPr>
          <w:noProof w:val="0"/>
          <w:color w:val="333333"/>
          <w:lang w:val="en-US"/>
        </w:rPr>
        <w:t>novcu</w:t>
      </w:r>
      <w:proofErr w:type="spellEnd"/>
      <w:r w:rsidRPr="00D06806">
        <w:rPr>
          <w:noProof w:val="0"/>
          <w:color w:val="333333"/>
          <w:lang w:val="en-US"/>
        </w:rPr>
        <w:t xml:space="preserve">, </w:t>
      </w:r>
      <w:proofErr w:type="spellStart"/>
      <w:r w:rsidRPr="00D06806">
        <w:rPr>
          <w:noProof w:val="0"/>
          <w:color w:val="333333"/>
          <w:lang w:val="en-US"/>
        </w:rPr>
        <w:t>stvarima</w:t>
      </w:r>
      <w:proofErr w:type="spellEnd"/>
      <w:r w:rsidRPr="00D06806">
        <w:rPr>
          <w:noProof w:val="0"/>
          <w:color w:val="333333"/>
          <w:lang w:val="en-US"/>
        </w:rPr>
        <w:t xml:space="preserve">, </w:t>
      </w:r>
      <w:proofErr w:type="spellStart"/>
      <w:proofErr w:type="gramStart"/>
      <w:r w:rsidRPr="00D06806">
        <w:rPr>
          <w:noProof w:val="0"/>
          <w:color w:val="333333"/>
          <w:lang w:val="en-US"/>
        </w:rPr>
        <w:t>ili</w:t>
      </w:r>
      <w:proofErr w:type="spellEnd"/>
      <w:proofErr w:type="gram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uslugama</w:t>
      </w:r>
      <w:proofErr w:type="spellEnd"/>
      <w:r w:rsidRPr="00D06806">
        <w:rPr>
          <w:noProof w:val="0"/>
          <w:color w:val="333333"/>
          <w:lang w:val="en-US"/>
        </w:rPr>
        <w:t xml:space="preserve">) </w:t>
      </w:r>
      <w:proofErr w:type="spellStart"/>
      <w:r w:rsidRPr="00D06806">
        <w:rPr>
          <w:noProof w:val="0"/>
          <w:color w:val="333333"/>
          <w:lang w:val="en-US"/>
        </w:rPr>
        <w:t>koju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obveznik</w:t>
      </w:r>
      <w:proofErr w:type="spellEnd"/>
      <w:r w:rsidRPr="00D06806">
        <w:rPr>
          <w:noProof w:val="0"/>
          <w:color w:val="333333"/>
          <w:lang w:val="en-US"/>
        </w:rPr>
        <w:t xml:space="preserve"> prima </w:t>
      </w:r>
      <w:proofErr w:type="spellStart"/>
      <w:r w:rsidRPr="00D06806">
        <w:rPr>
          <w:noProof w:val="0"/>
          <w:color w:val="333333"/>
          <w:lang w:val="en-US"/>
        </w:rPr>
        <w:t>ili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treba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da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primi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za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isporučena</w:t>
      </w:r>
      <w:proofErr w:type="spellEnd"/>
      <w:r w:rsidRPr="00D06806">
        <w:rPr>
          <w:noProof w:val="0"/>
          <w:color w:val="333333"/>
          <w:lang w:val="en-US"/>
        </w:rPr>
        <w:t xml:space="preserve"> dobra </w:t>
      </w:r>
      <w:proofErr w:type="spellStart"/>
      <w:r w:rsidRPr="00D06806">
        <w:rPr>
          <w:noProof w:val="0"/>
          <w:color w:val="333333"/>
          <w:lang w:val="en-US"/>
        </w:rPr>
        <w:t>ili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pružene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usluge</w:t>
      </w:r>
      <w:proofErr w:type="spellEnd"/>
      <w:r w:rsidRPr="00D06806">
        <w:rPr>
          <w:noProof w:val="0"/>
          <w:color w:val="333333"/>
          <w:lang w:val="en-US"/>
        </w:rPr>
        <w:t xml:space="preserve">, </w:t>
      </w:r>
      <w:proofErr w:type="spellStart"/>
      <w:r w:rsidRPr="00D06806">
        <w:rPr>
          <w:noProof w:val="0"/>
          <w:color w:val="333333"/>
          <w:lang w:val="en-US"/>
        </w:rPr>
        <w:t>uključujući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subvencije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koje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su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neposredno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povezane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sa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cenom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tih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dobara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ili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usluga</w:t>
      </w:r>
      <w:proofErr w:type="spellEnd"/>
      <w:r w:rsidRPr="00D06806">
        <w:rPr>
          <w:noProof w:val="0"/>
          <w:color w:val="333333"/>
          <w:lang w:val="en-US"/>
        </w:rPr>
        <w:t xml:space="preserve">, u </w:t>
      </w:r>
      <w:proofErr w:type="spellStart"/>
      <w:r w:rsidRPr="00D06806">
        <w:rPr>
          <w:noProof w:val="0"/>
          <w:color w:val="333333"/>
          <w:lang w:val="en-US"/>
        </w:rPr>
        <w:t>koju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nije</w:t>
      </w:r>
      <w:proofErr w:type="spellEnd"/>
      <w:r w:rsidRPr="00D06806">
        <w:rPr>
          <w:noProof w:val="0"/>
          <w:color w:val="333333"/>
          <w:lang w:val="en-US"/>
        </w:rPr>
        <w:t xml:space="preserve"> </w:t>
      </w:r>
      <w:proofErr w:type="spellStart"/>
      <w:r w:rsidRPr="00D06806">
        <w:rPr>
          <w:noProof w:val="0"/>
          <w:color w:val="333333"/>
          <w:lang w:val="en-US"/>
        </w:rPr>
        <w:t>uključen</w:t>
      </w:r>
      <w:proofErr w:type="spellEnd"/>
      <w:r w:rsidRPr="00D06806">
        <w:rPr>
          <w:noProof w:val="0"/>
          <w:color w:val="333333"/>
          <w:lang w:val="en-US"/>
        </w:rPr>
        <w:t xml:space="preserve"> PDV.</w:t>
      </w:r>
    </w:p>
    <w:p w:rsidR="006B002C" w:rsidRDefault="006B002C"/>
    <w:sectPr w:rsidR="006B002C" w:rsidSect="006B0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2702D3"/>
    <w:rsid w:val="002702D3"/>
    <w:rsid w:val="006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2022-11-08T20:37:00Z</dcterms:created>
  <dcterms:modified xsi:type="dcterms:W3CDTF">2022-11-08T20:38:00Z</dcterms:modified>
</cp:coreProperties>
</file>