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D1" w:rsidRPr="00CD1AD1" w:rsidRDefault="00CD1AD1" w:rsidP="00CD1A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D1A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Vežba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15-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Ovlašćeni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-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Obračun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kursnih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razlika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sz w:val="24"/>
          <w:szCs w:val="24"/>
        </w:rPr>
        <w:t>OBAVEZNO PROČITATI 3 PUTA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Slučaj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našeg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poslovnog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dogadjaja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Poslednji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našem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to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predhodne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Zakonu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kursiran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završnog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prenet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početno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2440 .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  NBS</w:t>
      </w:r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novog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razluičit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Srednjeg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NBS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predhodno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izvoda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preispitati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potrebu</w:t>
      </w:r>
      <w:proofErr w:type="spellEnd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kursnih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1.isplata</w:t>
      </w:r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rexport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CD1AD1" w:rsidRPr="00CD1AD1" w:rsidRDefault="00CD1AD1" w:rsidP="00CD1A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ovde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slučaj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plaćanje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rexport</w:t>
      </w:r>
      <w:proofErr w:type="spellEnd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kopji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carinjen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obzirom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roba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ulazila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našu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zemlju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kurseva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kursne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Naplata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Naplata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kupca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rexporta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istog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>ovde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>takodje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>nemamo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>kursnih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>razika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Kupovina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devita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banjke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Kupovina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deviza</w:t>
      </w:r>
      <w:proofErr w:type="spellEnd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bankeU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istog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izvršeno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plaćanje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deviza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tom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istom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banka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našem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zahtevu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prodala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devize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>nema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>kursnih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>razlika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>Za</w:t>
      </w:r>
      <w:proofErr w:type="spellEnd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>pravilno</w:t>
      </w:r>
      <w:proofErr w:type="spellEnd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>utvrdjivanje</w:t>
      </w:r>
      <w:proofErr w:type="spellEnd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>iznosa</w:t>
      </w:r>
      <w:proofErr w:type="spellEnd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>kursnih</w:t>
      </w:r>
      <w:proofErr w:type="spellEnd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>razlika</w:t>
      </w:r>
      <w:proofErr w:type="spellEnd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</w:t>
      </w:r>
      <w:proofErr w:type="spellStart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>morate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>utvrditi</w:t>
      </w:r>
      <w:proofErr w:type="spellEnd"/>
      <w:r w:rsidRPr="00CD1AD1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IObračun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KR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promenu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predhodnog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stanja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tekucim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računima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zbog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promene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tekuceg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srednjeg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kursa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NBS 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kurseva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NBS –a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predhodnog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deviznog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(minus)–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NBS-a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formiranja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novog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izvoda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prenet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početno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stanje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devizom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izvodu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Negativne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kursne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razlike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nastaju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sledećim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slučajevima</w:t>
      </w:r>
      <w:proofErr w:type="spellEnd"/>
      <w:r w:rsidRPr="00CD1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CD1AD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CD1AD1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predhodnog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bio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manji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formiranja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novog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bio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pozitivnu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kuirsnu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br/>
        <w:t xml:space="preserve">--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predhodnog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 bio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veći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formiranja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novog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pozitivnu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kuirsnu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Negativne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kursne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naš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rashod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knjigovodstvu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evidentiraju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5630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lastRenderedPageBreak/>
        <w:t>Naš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primer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kursnih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30.04. 26</w:t>
      </w:r>
    </w:p>
    <w:p w:rsidR="00CD1AD1" w:rsidRPr="00CD1AD1" w:rsidRDefault="00CD1AD1" w:rsidP="00CD1A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Početno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stanje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2440 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predhodne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iznosi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 3269.00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obračunatu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01.01.2026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je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NBS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iznosio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>  118,403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KR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iskazan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deviznom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2440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NBS </w:t>
      </w:r>
      <w:proofErr w:type="spellStart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plaćanja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31.01.2026 bio je 118,403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NBS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štampanja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prvog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izvoda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>  bio je 117,9678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Pratite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Utvrđujemo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razliku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kurseva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(118,403-117</w:t>
      </w:r>
      <w:proofErr w:type="gram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,9678</w:t>
      </w:r>
      <w:proofErr w:type="gram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=0,4352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Utvrdjujemo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kursnu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razliku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   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na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kontu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</w:t>
      </w:r>
      <w:proofErr w:type="gram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2440  ? </w:t>
      </w:r>
      <w:proofErr w:type="gram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iznos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isplaćen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u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valuti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*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kursna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razlika</w:t>
      </w:r>
      <w:proofErr w:type="spellEnd"/>
      <w:r w:rsidRPr="00CD1AD1">
        <w:rPr>
          <w:rFonts w:ascii="Times New Roman" w:eastAsia="Times New Roman" w:hAnsi="Times New Roman" w:cs="Times New Roman"/>
          <w:color w:val="993366"/>
          <w:sz w:val="24"/>
          <w:szCs w:val="24"/>
        </w:rPr>
        <w:t>  = 3269,00* 0,4352= 1423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kurseva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množimo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iznosom</w:t>
      </w:r>
      <w:proofErr w:type="spellEnd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počrtnom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stanju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>    u EUR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D1AD1">
        <w:rPr>
          <w:rFonts w:ascii="Times New Roman" w:eastAsia="Times New Roman" w:hAnsi="Times New Roman" w:cs="Times New Roman"/>
          <w:sz w:val="24"/>
          <w:szCs w:val="24"/>
        </w:rPr>
        <w:t>staro</w:t>
      </w:r>
      <w:proofErr w:type="spellEnd"/>
      <w:proofErr w:type="gram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stanje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= 387059-1423=385630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knjizenje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korekcije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poćetnog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negativne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kursne</w:t>
      </w:r>
      <w:proofErr w:type="spellEnd"/>
      <w:r w:rsidRPr="00CD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1AD1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sz w:val="24"/>
          <w:szCs w:val="24"/>
        </w:rPr>
        <w:t>IMAMO NEGATIVNU KURSNU RAZLIKU</w:t>
      </w:r>
    </w:p>
    <w:p w:rsidR="00CD1AD1" w:rsidRPr="00CD1AD1" w:rsidRDefault="00CD1AD1" w:rsidP="00CD1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A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63FB"/>
    <w:multiLevelType w:val="multilevel"/>
    <w:tmpl w:val="0F5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E2EF2"/>
    <w:multiLevelType w:val="multilevel"/>
    <w:tmpl w:val="8074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D1AD1"/>
    <w:rsid w:val="005C532E"/>
    <w:rsid w:val="007015E6"/>
    <w:rsid w:val="00CD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3">
    <w:name w:val="heading 3"/>
    <w:basedOn w:val="Normal"/>
    <w:link w:val="Heading3Char"/>
    <w:uiPriority w:val="9"/>
    <w:qFormat/>
    <w:rsid w:val="00CD1A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1A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AD1"/>
    <w:rPr>
      <w:b/>
      <w:bCs/>
    </w:rPr>
  </w:style>
  <w:style w:type="character" w:styleId="Emphasis">
    <w:name w:val="Emphasis"/>
    <w:basedOn w:val="DefaultParagraphFont"/>
    <w:uiPriority w:val="20"/>
    <w:qFormat/>
    <w:rsid w:val="00CD1A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2026-02-06T16:46:00Z</dcterms:created>
  <dcterms:modified xsi:type="dcterms:W3CDTF">2026-02-06T16:47:00Z</dcterms:modified>
</cp:coreProperties>
</file>